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3223BA" w:rsidRPr="00237E55" w:rsidRDefault="00941A60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237E55">
        <w:rPr>
          <w:rFonts w:cstheme="minorHAnsi"/>
          <w:b/>
          <w:sz w:val="36"/>
          <w:szCs w:val="36"/>
          <w:lang w:val="en-US"/>
        </w:rPr>
        <w:t>0W-4</w:t>
      </w:r>
      <w:r w:rsidR="003223BA" w:rsidRPr="00237E55">
        <w:rPr>
          <w:rFonts w:cstheme="minorHAnsi"/>
          <w:b/>
          <w:sz w:val="36"/>
          <w:szCs w:val="36"/>
          <w:lang w:val="en-US"/>
        </w:rPr>
        <w:t>0 SN/CF</w:t>
      </w:r>
      <w:r w:rsidR="001537D5" w:rsidRPr="00237E55">
        <w:rPr>
          <w:rFonts w:cstheme="minorHAnsi"/>
          <w:b/>
          <w:sz w:val="36"/>
          <w:szCs w:val="36"/>
          <w:lang w:val="en-US"/>
        </w:rPr>
        <w:t xml:space="preserve"> </w:t>
      </w:r>
    </w:p>
    <w:p w:rsidR="00764F44" w:rsidRPr="00EF5D83" w:rsidRDefault="00764F44" w:rsidP="00764F44">
      <w:pPr>
        <w:rPr>
          <w:lang w:val="en-US"/>
        </w:rPr>
      </w:pPr>
    </w:p>
    <w:p w:rsidR="00941A60" w:rsidRPr="001537D5" w:rsidRDefault="001537D5" w:rsidP="001537D5">
      <w:pPr>
        <w:spacing w:line="36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1537D5">
        <w:rPr>
          <w:rFonts w:eastAsia="Times New Roman" w:cstheme="minorHAnsi"/>
          <w:sz w:val="22"/>
          <w:szCs w:val="22"/>
          <w:lang w:eastAsia="tr-TR"/>
        </w:rPr>
        <w:t>0W40, Mükemmel motor temizleme gücü, aşınma koruması ve genel performans sağlamaya yardımcı olmak için tasarlanmış, gelişmiş bir sentetik motor yağıdır.</w:t>
      </w:r>
    </w:p>
    <w:p w:rsidR="00941A60" w:rsidRPr="0095774C" w:rsidRDefault="00941A60" w:rsidP="00764F44">
      <w:pPr>
        <w:shd w:val="clear" w:color="auto" w:fill="FFFFFF"/>
        <w:spacing w:after="100" w:afterAutospacing="1"/>
        <w:outlineLvl w:val="1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:rsidR="00237E55" w:rsidRDefault="00237E55" w:rsidP="00237E55">
      <w:pPr>
        <w:rPr>
          <w:rFonts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:rsidR="001537D5" w:rsidRDefault="001537D5" w:rsidP="00562EAD">
      <w:pPr>
        <w:spacing w:line="360" w:lineRule="auto"/>
        <w:jc w:val="both"/>
        <w:rPr>
          <w:rFonts w:eastAsia="Times New Roman" w:cstheme="minorHAnsi"/>
          <w:sz w:val="22"/>
          <w:szCs w:val="22"/>
          <w:lang w:eastAsia="tr-TR"/>
        </w:rPr>
      </w:pPr>
    </w:p>
    <w:p w:rsidR="001537D5" w:rsidRDefault="001537D5" w:rsidP="00562EAD">
      <w:pPr>
        <w:spacing w:line="36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>
        <w:rPr>
          <w:rFonts w:eastAsia="Times New Roman" w:cstheme="minorHAnsi"/>
          <w:sz w:val="22"/>
          <w:szCs w:val="22"/>
          <w:lang w:eastAsia="tr-TR"/>
        </w:rPr>
        <w:t>API SM,</w:t>
      </w:r>
    </w:p>
    <w:p w:rsidR="00941A60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sz w:val="22"/>
          <w:szCs w:val="22"/>
          <w:lang w:eastAsia="tr-TR"/>
        </w:rPr>
        <w:t xml:space="preserve">API </w:t>
      </w:r>
      <w:proofErr w:type="gramStart"/>
      <w:r w:rsidRPr="0095774C">
        <w:rPr>
          <w:rFonts w:eastAsia="Times New Roman" w:cstheme="minorHAnsi"/>
          <w:sz w:val="22"/>
          <w:szCs w:val="22"/>
          <w:lang w:eastAsia="tr-TR"/>
        </w:rPr>
        <w:t>SN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</w:t>
      </w:r>
      <w:r w:rsidR="001537D5">
        <w:rPr>
          <w:rFonts w:eastAsia="Times New Roman" w:cstheme="minorHAnsi"/>
          <w:color w:val="000000"/>
          <w:sz w:val="22"/>
          <w:szCs w:val="22"/>
          <w:lang w:eastAsia="tr-TR"/>
        </w:rPr>
        <w:t>,</w:t>
      </w:r>
      <w:proofErr w:type="gramEnd"/>
    </w:p>
    <w:p w:rsidR="00764F44" w:rsidRPr="0095774C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sz w:val="22"/>
          <w:szCs w:val="22"/>
          <w:lang w:eastAsia="tr-TR"/>
        </w:rPr>
        <w:t xml:space="preserve">API </w:t>
      </w:r>
      <w:proofErr w:type="gramStart"/>
      <w:r w:rsidRPr="0095774C">
        <w:rPr>
          <w:rFonts w:eastAsia="Times New Roman" w:cstheme="minorHAnsi"/>
          <w:sz w:val="22"/>
          <w:szCs w:val="22"/>
          <w:lang w:eastAsia="tr-TR"/>
        </w:rPr>
        <w:t>SL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</w:t>
      </w:r>
      <w:r w:rsidR="001537D5">
        <w:rPr>
          <w:rFonts w:eastAsia="Times New Roman" w:cstheme="minorHAnsi"/>
          <w:color w:val="000000"/>
          <w:sz w:val="22"/>
          <w:szCs w:val="22"/>
          <w:lang w:eastAsia="tr-TR"/>
        </w:rPr>
        <w:t>,</w:t>
      </w:r>
      <w:proofErr w:type="gramEnd"/>
    </w:p>
    <w:p w:rsidR="00764F44" w:rsidRDefault="00941A60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95774C">
        <w:rPr>
          <w:rFonts w:eastAsia="Times New Roman" w:cstheme="minorHAnsi"/>
          <w:sz w:val="22"/>
          <w:szCs w:val="22"/>
          <w:lang w:eastAsia="tr-TR"/>
        </w:rPr>
        <w:t xml:space="preserve">API </w:t>
      </w:r>
      <w:proofErr w:type="gramStart"/>
      <w:r w:rsidRPr="0095774C">
        <w:rPr>
          <w:rFonts w:eastAsia="Times New Roman" w:cstheme="minorHAnsi"/>
          <w:sz w:val="22"/>
          <w:szCs w:val="22"/>
          <w:lang w:eastAsia="tr-TR"/>
        </w:rPr>
        <w:t>CF</w:t>
      </w:r>
      <w:r w:rsidRPr="0095774C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</w:t>
      </w:r>
      <w:r w:rsidR="001537D5">
        <w:rPr>
          <w:rFonts w:eastAsia="Times New Roman" w:cstheme="minorHAnsi"/>
          <w:color w:val="000000"/>
          <w:sz w:val="22"/>
          <w:szCs w:val="22"/>
          <w:lang w:eastAsia="tr-TR"/>
        </w:rPr>
        <w:t>,</w:t>
      </w:r>
      <w:proofErr w:type="gramEnd"/>
    </w:p>
    <w:p w:rsidR="001537D5" w:rsidRDefault="001537D5" w:rsidP="00562EAD">
      <w:pPr>
        <w:spacing w:line="36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1537D5">
        <w:rPr>
          <w:rFonts w:eastAsia="Times New Roman" w:cstheme="minorHAnsi"/>
          <w:sz w:val="22"/>
          <w:szCs w:val="22"/>
          <w:lang w:eastAsia="tr-TR"/>
        </w:rPr>
        <w:t>ACEA A3/B4,</w:t>
      </w:r>
    </w:p>
    <w:p w:rsidR="001537D5" w:rsidRDefault="001537D5" w:rsidP="00562EAD">
      <w:pPr>
        <w:spacing w:line="36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1537D5">
        <w:rPr>
          <w:rFonts w:eastAsia="Times New Roman" w:cstheme="minorHAnsi"/>
          <w:sz w:val="22"/>
          <w:szCs w:val="22"/>
          <w:lang w:eastAsia="tr-TR"/>
        </w:rPr>
        <w:t xml:space="preserve">ACEA A3/B3, </w:t>
      </w:r>
      <w:bookmarkStart w:id="0" w:name="_GoBack"/>
      <w:bookmarkEnd w:id="0"/>
    </w:p>
    <w:p w:rsidR="001537D5" w:rsidRPr="001537D5" w:rsidRDefault="001537D5" w:rsidP="00562EAD">
      <w:pPr>
        <w:spacing w:line="36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1537D5">
        <w:rPr>
          <w:rFonts w:eastAsia="Times New Roman" w:cstheme="minorHAnsi"/>
          <w:sz w:val="22"/>
          <w:szCs w:val="22"/>
          <w:lang w:eastAsia="tr-TR"/>
        </w:rPr>
        <w:t>AAE (STO 0003) GROUP B7</w:t>
      </w:r>
    </w:p>
    <w:p w:rsidR="00764F44" w:rsidRDefault="00764F44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:rsidR="00941A60" w:rsidRPr="00F46CCC" w:rsidRDefault="00941A60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  <w:r w:rsidRPr="00F46CCC">
        <w:rPr>
          <w:rFonts w:ascii="Arial" w:hAnsi="Arial" w:cs="Arial"/>
          <w:b/>
          <w:i/>
        </w:rPr>
        <w:t>Teknik Özell</w:t>
      </w:r>
      <w:r w:rsidR="0095774C">
        <w:rPr>
          <w:rFonts w:ascii="Arial" w:hAnsi="Arial" w:cs="Arial"/>
          <w:b/>
          <w:i/>
        </w:rPr>
        <w:t xml:space="preserve">ikler </w:t>
      </w:r>
    </w:p>
    <w:tbl>
      <w:tblPr>
        <w:tblW w:w="9870" w:type="dxa"/>
        <w:tblBorders>
          <w:top w:val="single" w:sz="8" w:space="0" w:color="ED7D31" w:themeColor="accent2"/>
          <w:bottom w:val="single" w:sz="8" w:space="0" w:color="ED7D31" w:themeColor="accent2"/>
          <w:insideH w:val="single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808"/>
        <w:gridCol w:w="2958"/>
      </w:tblGrid>
      <w:tr w:rsidR="00941A60" w:rsidRPr="00F46CCC" w:rsidTr="00507243">
        <w:trPr>
          <w:trHeight w:val="655"/>
        </w:trPr>
        <w:tc>
          <w:tcPr>
            <w:tcW w:w="4104" w:type="dxa"/>
          </w:tcPr>
          <w:p w:rsidR="00941A60" w:rsidRPr="00C66468" w:rsidRDefault="00941A60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  <w:lang w:val="en-US"/>
              </w:rPr>
              <w:t>Test</w:t>
            </w:r>
          </w:p>
        </w:tc>
        <w:tc>
          <w:tcPr>
            <w:tcW w:w="2808" w:type="dxa"/>
          </w:tcPr>
          <w:p w:rsidR="00941A60" w:rsidRPr="00F46CCC" w:rsidRDefault="00B47B96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Metod</w:t>
            </w:r>
          </w:p>
        </w:tc>
        <w:tc>
          <w:tcPr>
            <w:tcW w:w="2958" w:type="dxa"/>
          </w:tcPr>
          <w:p w:rsidR="00941A60" w:rsidRPr="00F46CCC" w:rsidRDefault="0095774C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Tipik Değerler</w:t>
            </w:r>
          </w:p>
        </w:tc>
      </w:tr>
      <w:tr w:rsidR="00941A60" w:rsidRPr="00F46CCC" w:rsidTr="00507243">
        <w:trPr>
          <w:trHeight w:val="787"/>
        </w:trPr>
        <w:tc>
          <w:tcPr>
            <w:tcW w:w="4104" w:type="dxa"/>
            <w:shd w:val="clear" w:color="auto" w:fill="F4B083" w:themeFill="accent2" w:themeFillTint="99"/>
          </w:tcPr>
          <w:p w:rsidR="00941A60" w:rsidRPr="00C66468" w:rsidRDefault="001C1B54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</w:rPr>
              <w:t xml:space="preserve">Kinematik Viskozite </w:t>
            </w:r>
            <w:r w:rsidR="00941A60" w:rsidRPr="00C66468">
              <w:rPr>
                <w:rFonts w:ascii="Arial" w:hAnsi="Arial" w:cs="Arial"/>
                <w:b/>
                <w:bCs/>
                <w:lang w:val="en-US"/>
              </w:rPr>
              <w:t>(</w:t>
            </w:r>
            <w:smartTag w:uri="urn:schemas-microsoft-com:office:smarttags" w:element="metricconverter">
              <w:smartTagPr>
                <w:attr w:name="ProductID" w:val="100ﾰC"/>
              </w:smartTagPr>
              <w:r w:rsidR="00941A60" w:rsidRPr="00C66468">
                <w:rPr>
                  <w:rFonts w:ascii="Arial" w:hAnsi="Arial" w:cs="Arial"/>
                  <w:b/>
                  <w:bCs/>
                  <w:lang w:val="en-US"/>
                </w:rPr>
                <w:t>100°C</w:t>
              </w:r>
            </w:smartTag>
            <w:r w:rsidR="00941A60" w:rsidRPr="00C66468">
              <w:rPr>
                <w:rFonts w:ascii="Arial" w:hAnsi="Arial" w:cs="Arial"/>
                <w:b/>
                <w:bCs/>
                <w:lang w:val="en-US"/>
              </w:rPr>
              <w:t>) [mm</w:t>
            </w:r>
            <w:r w:rsidR="00941A60" w:rsidRPr="00C66468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</w:t>
            </w:r>
            <w:r w:rsidR="00941A60" w:rsidRPr="00C66468">
              <w:rPr>
                <w:rFonts w:ascii="Arial" w:hAnsi="Arial" w:cs="Arial"/>
                <w:b/>
                <w:bCs/>
                <w:lang w:val="en-US"/>
              </w:rPr>
              <w:t>/s = cSt]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D445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12,5-16,3</w:t>
            </w:r>
          </w:p>
        </w:tc>
      </w:tr>
      <w:tr w:rsidR="00941A60" w:rsidRPr="00F46CCC" w:rsidTr="00507243">
        <w:trPr>
          <w:trHeight w:val="461"/>
        </w:trPr>
        <w:tc>
          <w:tcPr>
            <w:tcW w:w="4104" w:type="dxa"/>
            <w:shd w:val="clear" w:color="auto" w:fill="auto"/>
          </w:tcPr>
          <w:p w:rsidR="00941A60" w:rsidRPr="00C66468" w:rsidRDefault="001C1B54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808" w:type="dxa"/>
            <w:shd w:val="clear" w:color="auto" w:fill="auto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D2270</w:t>
            </w:r>
          </w:p>
        </w:tc>
        <w:tc>
          <w:tcPr>
            <w:tcW w:w="2958" w:type="dxa"/>
            <w:shd w:val="clear" w:color="auto" w:fill="auto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Min. 150</w:t>
            </w:r>
          </w:p>
        </w:tc>
      </w:tr>
      <w:tr w:rsidR="00941A60" w:rsidRPr="00F46CCC" w:rsidTr="00507243">
        <w:trPr>
          <w:trHeight w:val="461"/>
        </w:trPr>
        <w:tc>
          <w:tcPr>
            <w:tcW w:w="4104" w:type="dxa"/>
            <w:shd w:val="clear" w:color="auto" w:fill="F4B083" w:themeFill="accent2" w:themeFillTint="99"/>
          </w:tcPr>
          <w:p w:rsidR="00941A60" w:rsidRPr="00C66468" w:rsidRDefault="001C1B54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D92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Min. 220</w:t>
            </w:r>
          </w:p>
        </w:tc>
      </w:tr>
      <w:tr w:rsidR="00941A60" w:rsidRPr="00F46CCC" w:rsidTr="00507243">
        <w:trPr>
          <w:trHeight w:val="651"/>
        </w:trPr>
        <w:tc>
          <w:tcPr>
            <w:tcW w:w="4104" w:type="dxa"/>
            <w:shd w:val="clear" w:color="auto" w:fill="auto"/>
          </w:tcPr>
          <w:p w:rsidR="00941A60" w:rsidRPr="00C66468" w:rsidRDefault="001C1B54" w:rsidP="005F39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66468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808" w:type="dxa"/>
            <w:shd w:val="clear" w:color="auto" w:fill="auto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D97</w:t>
            </w:r>
          </w:p>
        </w:tc>
        <w:tc>
          <w:tcPr>
            <w:tcW w:w="2958" w:type="dxa"/>
            <w:shd w:val="clear" w:color="auto" w:fill="auto"/>
          </w:tcPr>
          <w:p w:rsidR="00941A60" w:rsidRPr="00F46CCC" w:rsidRDefault="00941A60" w:rsidP="005F39E3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Max. -</w:t>
            </w:r>
            <w:r>
              <w:rPr>
                <w:rFonts w:ascii="Arial" w:hAnsi="Arial" w:cs="Arial"/>
                <w:lang w:val="en-US"/>
              </w:rPr>
              <w:t>40</w:t>
            </w:r>
          </w:p>
        </w:tc>
      </w:tr>
    </w:tbl>
    <w:p w:rsidR="00562EAD" w:rsidRPr="00C66468" w:rsidRDefault="00562EAD" w:rsidP="00941A60">
      <w:pPr>
        <w:spacing w:after="160" w:line="259" w:lineRule="auto"/>
        <w:rPr>
          <w:rFonts w:ascii="Arial" w:eastAsia="Times New Roman" w:hAnsi="Arial" w:cs="Arial"/>
          <w:color w:val="FFC000"/>
          <w:lang w:eastAsia="tr-TR"/>
        </w:rPr>
      </w:pPr>
    </w:p>
    <w:sectPr w:rsidR="00562EAD" w:rsidRPr="00C664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72" w:rsidRDefault="00AF0D72" w:rsidP="00562EAD">
      <w:r>
        <w:separator/>
      </w:r>
    </w:p>
  </w:endnote>
  <w:endnote w:type="continuationSeparator" w:id="0">
    <w:p w:rsidR="00AF0D72" w:rsidRDefault="00AF0D72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AF0D72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72" w:rsidRDefault="00AF0D72" w:rsidP="00562EAD">
      <w:r>
        <w:separator/>
      </w:r>
    </w:p>
  </w:footnote>
  <w:footnote w:type="continuationSeparator" w:id="0">
    <w:p w:rsidR="00AF0D72" w:rsidRDefault="00AF0D72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25DD1">
      <w:rPr>
        <w:rFonts w:ascii="Arial" w:hAnsi="Arial" w:cs="Arial"/>
        <w:b/>
      </w:rPr>
      <w:t xml:space="preserve">                     </w:t>
    </w:r>
    <w:r w:rsidR="00A314A9" w:rsidRPr="00A314A9">
      <w:rPr>
        <w:rFonts w:cstheme="minorHAnsi"/>
        <w:b/>
        <w:sz w:val="40"/>
        <w:szCs w:val="40"/>
      </w:rPr>
      <w:t>ÜRÜN BİLGİ FORMU</w:t>
    </w:r>
    <w:r w:rsidR="00A314A9">
      <w:rPr>
        <w:rFonts w:ascii="Arial" w:hAnsi="Arial" w:cs="Arial"/>
        <w:b/>
      </w:rPr>
      <w:t xml:space="preserve">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1537D5"/>
    <w:rsid w:val="001C1B54"/>
    <w:rsid w:val="00237E55"/>
    <w:rsid w:val="003223BA"/>
    <w:rsid w:val="00411092"/>
    <w:rsid w:val="004809B4"/>
    <w:rsid w:val="00507243"/>
    <w:rsid w:val="00562EAD"/>
    <w:rsid w:val="005E3B99"/>
    <w:rsid w:val="00725DD1"/>
    <w:rsid w:val="00764F44"/>
    <w:rsid w:val="00776D4A"/>
    <w:rsid w:val="008508F5"/>
    <w:rsid w:val="009226CF"/>
    <w:rsid w:val="00941A60"/>
    <w:rsid w:val="0095774C"/>
    <w:rsid w:val="00A314A9"/>
    <w:rsid w:val="00A61F2B"/>
    <w:rsid w:val="00AF0D72"/>
    <w:rsid w:val="00B47B96"/>
    <w:rsid w:val="00BE6A2B"/>
    <w:rsid w:val="00C27BC8"/>
    <w:rsid w:val="00C66468"/>
    <w:rsid w:val="00DF47AC"/>
    <w:rsid w:val="00DF637E"/>
    <w:rsid w:val="00DF6EC6"/>
    <w:rsid w:val="00F101CB"/>
    <w:rsid w:val="00F66179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CB89-2AA6-48C2-AA84-3678B3AB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2021-11-25T06:20:00Z</dcterms:created>
  <dcterms:modified xsi:type="dcterms:W3CDTF">2021-12-29T10:48:00Z</dcterms:modified>
</cp:coreProperties>
</file>