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7D2B45" w:rsidRDefault="00805257" w:rsidP="00706736">
      <w:pPr>
        <w:spacing w:line="360" w:lineRule="auto"/>
        <w:jc w:val="center"/>
        <w:rPr>
          <w:rFonts w:cstheme="minorHAnsi"/>
          <w:sz w:val="22"/>
          <w:szCs w:val="22"/>
          <w:lang w:val="en-US"/>
        </w:rPr>
      </w:pPr>
      <w:r w:rsidRPr="007D2B45">
        <w:rPr>
          <w:rFonts w:cstheme="minorHAnsi"/>
          <w:b/>
          <w:sz w:val="36"/>
          <w:szCs w:val="36"/>
          <w:lang w:val="en-US"/>
        </w:rPr>
        <w:t>80W-90 GL-5</w:t>
      </w:r>
    </w:p>
    <w:p w:rsidR="00222A86" w:rsidRPr="00805257" w:rsidRDefault="00805257" w:rsidP="000E16C1">
      <w:pPr>
        <w:spacing w:line="360" w:lineRule="auto"/>
        <w:jc w:val="both"/>
        <w:rPr>
          <w:rFonts w:ascii="Calibri" w:hAnsi="Calibri" w:cs="Calibri"/>
          <w:sz w:val="22"/>
          <w:szCs w:val="22"/>
          <w:lang w:val="en-US"/>
        </w:rPr>
      </w:pPr>
      <w:r w:rsidRPr="00805257">
        <w:rPr>
          <w:rFonts w:ascii="Calibri" w:hAnsi="Calibri" w:cs="Calibri"/>
          <w:sz w:val="22"/>
          <w:szCs w:val="22"/>
          <w:lang w:val="en-US"/>
        </w:rPr>
        <w:t>80W/90, üstün kaliteli mineral baz yağlar ve yüksek performanslı katıkların birleşimiyle formüle edilmiş dişli yağıdır. Özel formülü sayesinde ağır çalışma koşullarında oluşabilecek aşınmalara karşı etkin koruma sağlar. Otomobil, kamyon, otobüs, hafif hizmet tipi ticari araç, zirai araçlar ve makineleri gibi birçok aracın diferansiyellerinde güvenle kullanılır.</w:t>
      </w:r>
    </w:p>
    <w:p w:rsidR="004936E6" w:rsidRPr="004936E6" w:rsidRDefault="004936E6" w:rsidP="000E16C1">
      <w:pPr>
        <w:spacing w:line="360" w:lineRule="auto"/>
        <w:jc w:val="both"/>
        <w:rPr>
          <w:rFonts w:ascii="Calibri" w:hAnsi="Calibri" w:cs="Calibri"/>
          <w:sz w:val="22"/>
          <w:szCs w:val="22"/>
          <w:lang w:val="en-US"/>
        </w:rPr>
      </w:pPr>
    </w:p>
    <w:p w:rsidR="005561F4" w:rsidRDefault="005561F4" w:rsidP="005561F4">
      <w:pPr>
        <w:rPr>
          <w:rFonts w:ascii="Calibri" w:hAnsi="Calibri" w:cs="Calibri"/>
          <w:b/>
          <w:lang w:val="en-US"/>
        </w:rPr>
      </w:pPr>
      <w:r>
        <w:rPr>
          <w:rFonts w:ascii="Calibri" w:hAnsi="Calibri" w:cs="Calibri"/>
          <w:b/>
          <w:lang w:val="en-US"/>
        </w:rPr>
        <w:t>Sertifikalar ve Standartlar:</w:t>
      </w:r>
    </w:p>
    <w:p w:rsidR="005561F4" w:rsidRDefault="005561F4" w:rsidP="005561F4">
      <w:pPr>
        <w:rPr>
          <w:rFonts w:cstheme="minorHAnsi"/>
          <w:b/>
          <w:bCs/>
          <w:sz w:val="22"/>
          <w:szCs w:val="22"/>
        </w:rPr>
      </w:pPr>
      <w:bookmarkStart w:id="0" w:name="_GoBack"/>
      <w:bookmarkEnd w:id="0"/>
    </w:p>
    <w:p w:rsidR="00805257" w:rsidRPr="00805257" w:rsidRDefault="00805257" w:rsidP="00805257">
      <w:pPr>
        <w:spacing w:line="360" w:lineRule="auto"/>
        <w:jc w:val="both"/>
        <w:rPr>
          <w:rFonts w:ascii="Calibri" w:hAnsi="Calibri" w:cs="Calibri"/>
          <w:sz w:val="22"/>
          <w:szCs w:val="22"/>
          <w:lang w:val="en-US"/>
        </w:rPr>
      </w:pPr>
      <w:r w:rsidRPr="00805257">
        <w:rPr>
          <w:rFonts w:ascii="Calibri" w:hAnsi="Calibri" w:cs="Calibri"/>
          <w:sz w:val="22"/>
          <w:szCs w:val="22"/>
          <w:lang w:val="en-US"/>
        </w:rPr>
        <w:t>API GL-5/GL-4, ZF TE-ML 05A, 7A, 12E, 16B, C and D, 17B, 19B, 21B, MAN 342M-1, MAN 342 M-2, Scania STO 1 Volvo 1273.12, DIN 51517 Part 3, U.S. Steel 224, MB 235.0 342 M-2</w:t>
      </w:r>
    </w:p>
    <w:p w:rsidR="00CF173F" w:rsidRPr="00CF173F" w:rsidRDefault="00CF173F" w:rsidP="00CF173F">
      <w:pPr>
        <w:spacing w:line="360" w:lineRule="auto"/>
        <w:jc w:val="both"/>
        <w:rPr>
          <w:rFonts w:ascii="Calibri" w:hAnsi="Calibri" w:cs="Calibri"/>
          <w:sz w:val="22"/>
          <w:szCs w:val="22"/>
          <w:lang w:val="en-US"/>
        </w:rPr>
      </w:pP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805257"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14,5-18,5</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805257">
              <w:rPr>
                <w:rFonts w:ascii="Calibri" w:eastAsia="Calibri" w:hAnsi="Calibri" w:cs="Calibri"/>
                <w:color w:val="424242"/>
                <w:sz w:val="22"/>
                <w:lang w:val="en-US"/>
              </w:rPr>
              <w:t>100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805257"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220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805257">
              <w:rPr>
                <w:rFonts w:ascii="Calibri" w:eastAsia="Calibri" w:hAnsi="Calibri" w:cs="Calibri"/>
                <w:color w:val="424242"/>
                <w:sz w:val="22"/>
                <w:lang w:val="en-US"/>
              </w:rPr>
              <w:t>24</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CBA" w:rsidRDefault="00AF4CBA" w:rsidP="00562EAD">
      <w:r>
        <w:separator/>
      </w:r>
    </w:p>
  </w:endnote>
  <w:endnote w:type="continuationSeparator" w:id="0">
    <w:p w:rsidR="00AF4CBA" w:rsidRDefault="00AF4CBA"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AF4CBA"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CBA" w:rsidRDefault="00AF4CBA" w:rsidP="00562EAD">
      <w:r>
        <w:separator/>
      </w:r>
    </w:p>
  </w:footnote>
  <w:footnote w:type="continuationSeparator" w:id="0">
    <w:p w:rsidR="00AF4CBA" w:rsidRDefault="00AF4CBA"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7D2B45" w:rsidRPr="00AF498C">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222A86"/>
    <w:rsid w:val="003223BA"/>
    <w:rsid w:val="003A0D90"/>
    <w:rsid w:val="003B4FCB"/>
    <w:rsid w:val="003D473A"/>
    <w:rsid w:val="00411092"/>
    <w:rsid w:val="00436445"/>
    <w:rsid w:val="004809B4"/>
    <w:rsid w:val="004936E6"/>
    <w:rsid w:val="004A2EE8"/>
    <w:rsid w:val="004E07C2"/>
    <w:rsid w:val="005561F4"/>
    <w:rsid w:val="00562EAD"/>
    <w:rsid w:val="005B6B2A"/>
    <w:rsid w:val="005D491B"/>
    <w:rsid w:val="005E3B99"/>
    <w:rsid w:val="00643CD9"/>
    <w:rsid w:val="006802F7"/>
    <w:rsid w:val="00706736"/>
    <w:rsid w:val="00725DD1"/>
    <w:rsid w:val="00764F44"/>
    <w:rsid w:val="00776D4A"/>
    <w:rsid w:val="007A33FD"/>
    <w:rsid w:val="007B0011"/>
    <w:rsid w:val="007D2B45"/>
    <w:rsid w:val="007F7113"/>
    <w:rsid w:val="00805257"/>
    <w:rsid w:val="00840FE2"/>
    <w:rsid w:val="00883951"/>
    <w:rsid w:val="0090247D"/>
    <w:rsid w:val="00910B39"/>
    <w:rsid w:val="00935028"/>
    <w:rsid w:val="00941A60"/>
    <w:rsid w:val="0095774C"/>
    <w:rsid w:val="0097656A"/>
    <w:rsid w:val="009D6E67"/>
    <w:rsid w:val="00A61F2B"/>
    <w:rsid w:val="00AC0A32"/>
    <w:rsid w:val="00AC15F3"/>
    <w:rsid w:val="00AF4CBA"/>
    <w:rsid w:val="00AF5A51"/>
    <w:rsid w:val="00B47B96"/>
    <w:rsid w:val="00BD3C08"/>
    <w:rsid w:val="00BE6A2B"/>
    <w:rsid w:val="00C27BC8"/>
    <w:rsid w:val="00C439E8"/>
    <w:rsid w:val="00C80C2E"/>
    <w:rsid w:val="00CB67CE"/>
    <w:rsid w:val="00CF173F"/>
    <w:rsid w:val="00DC1FC4"/>
    <w:rsid w:val="00DF47AC"/>
    <w:rsid w:val="00DF637E"/>
    <w:rsid w:val="00E06AB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124</Words>
  <Characters>710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2021-11-25T06:20:00Z</dcterms:created>
  <dcterms:modified xsi:type="dcterms:W3CDTF">2021-12-29T10:59:00Z</dcterms:modified>
</cp:coreProperties>
</file>